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D2D2D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fill="FFFFFF"/>
          <w:lang w:val="en-US" w:eastAsia="zh-CN" w:bidi="ar"/>
        </w:rPr>
        <w:t>2021年濮阳市市直事业单位公开引进高层次、高学历和急需紧缺人才拟聘用人员名单</w:t>
      </w:r>
    </w:p>
    <w:tbl>
      <w:tblPr>
        <w:tblStyle w:val="2"/>
        <w:tblW w:w="952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2895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王瑞婷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濮阳市人民医院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任笑盈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濮阳市人民医院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蔡珍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02100010919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D2D2D"/>
                <w:spacing w:val="0"/>
                <w:kern w:val="0"/>
                <w:sz w:val="28"/>
                <w:szCs w:val="28"/>
                <w:lang w:val="en-US" w:eastAsia="zh-CN" w:bidi="ar"/>
              </w:rPr>
              <w:t>河南大学濮阳工学院</w:t>
            </w:r>
          </w:p>
        </w:tc>
      </w:tr>
    </w:tbl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2D2D2D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mVkYmYxYTUxOGYyNzVhZDYzZmQ0MjQyOGNmNWEifQ=="/>
  </w:docVars>
  <w:rsids>
    <w:rsidRoot w:val="4EA91D92"/>
    <w:rsid w:val="0F3D5D2B"/>
    <w:rsid w:val="100F24C2"/>
    <w:rsid w:val="13884C75"/>
    <w:rsid w:val="1441725C"/>
    <w:rsid w:val="1CC96E50"/>
    <w:rsid w:val="1EB8717C"/>
    <w:rsid w:val="2E141EF5"/>
    <w:rsid w:val="30495DF8"/>
    <w:rsid w:val="36883480"/>
    <w:rsid w:val="42703746"/>
    <w:rsid w:val="456D21BF"/>
    <w:rsid w:val="4AF64A04"/>
    <w:rsid w:val="4EA91D92"/>
    <w:rsid w:val="57183F92"/>
    <w:rsid w:val="60402552"/>
    <w:rsid w:val="63ED479F"/>
    <w:rsid w:val="65605670"/>
    <w:rsid w:val="66B73DBA"/>
    <w:rsid w:val="7B4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137</Characters>
  <Lines>0</Lines>
  <Paragraphs>0</Paragraphs>
  <TotalTime>128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2023-04-28T00:19:00Z</dcterms:created>
  <dc:creator>Administrator</dc:creator>
  <cp:lastModifiedBy>熊猫kf</cp:lastModifiedBy>
  <cp:lastPrinted>2023-05-18T08:26:00Z</cp:lastPrinted>
  <dcterms:modified xsi:type="dcterms:W3CDTF">2023-05-19T03:51:04Z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66F0F340328B47D0A1EF708A349C1F6A_13</vt:lpwstr>
  </property>
</Properties>
</file>